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18C69E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441BE9">
        <w:rPr>
          <w:rFonts w:ascii="Tahoma" w:eastAsia="Times New Roman" w:hAnsi="Tahoma" w:cs="Tahoma"/>
          <w:b/>
          <w:bCs/>
          <w:sz w:val="24"/>
          <w:szCs w:val="24"/>
        </w:rPr>
        <w:t>60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81928F2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 Set</w:t>
      </w:r>
    </w:p>
    <w:p w14:paraId="455370F8" w14:textId="053FC35E" w:rsidR="00577C38" w:rsidRDefault="004369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Necklace Fits </w:t>
      </w:r>
      <w:r w:rsidR="00146882">
        <w:rPr>
          <w:rFonts w:ascii="Tahoma" w:eastAsia="Times New Roman" w:hAnsi="Tahoma" w:cs="Tahoma"/>
          <w:sz w:val="20"/>
          <w:szCs w:val="20"/>
        </w:rPr>
        <w:t>35</w:t>
      </w:r>
      <w:r w:rsidR="00565E28">
        <w:rPr>
          <w:rFonts w:ascii="Tahoma" w:eastAsia="Times New Roman" w:hAnsi="Tahoma" w:cs="Tahoma"/>
          <w:sz w:val="20"/>
          <w:szCs w:val="20"/>
        </w:rPr>
        <w:t>”</w:t>
      </w:r>
    </w:p>
    <w:p w14:paraId="5CB965BA" w14:textId="6FACA636" w:rsidR="00565E28" w:rsidRDefault="00757E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Small Silver Chain</w:t>
      </w:r>
    </w:p>
    <w:p w14:paraId="4F806ADC" w14:textId="0F343F4E" w:rsidR="00565E28" w:rsidRDefault="00757E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Arrow</w:t>
      </w:r>
      <w:r w:rsidR="00565E28">
        <w:rPr>
          <w:rFonts w:ascii="Tahoma" w:eastAsia="Times New Roman" w:hAnsi="Tahoma" w:cs="Tahoma"/>
          <w:sz w:val="20"/>
          <w:szCs w:val="20"/>
        </w:rPr>
        <w:t xml:space="preserve"> Pendant</w:t>
      </w:r>
    </w:p>
    <w:p w14:paraId="6181B34E" w14:textId="06938676" w:rsidR="00DF3F69" w:rsidRDefault="00757E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Hammered</w:t>
      </w:r>
      <w:r w:rsidR="00DF3F69">
        <w:rPr>
          <w:rFonts w:ascii="Tahoma" w:eastAsia="Times New Roman" w:hAnsi="Tahoma" w:cs="Tahoma"/>
          <w:sz w:val="20"/>
          <w:szCs w:val="20"/>
        </w:rPr>
        <w:t xml:space="preserve"> Earrings</w:t>
      </w:r>
      <w:r>
        <w:rPr>
          <w:rFonts w:ascii="Tahoma" w:eastAsia="Times New Roman" w:hAnsi="Tahoma" w:cs="Tahoma"/>
          <w:sz w:val="20"/>
          <w:szCs w:val="20"/>
        </w:rPr>
        <w:t xml:space="preserve"> with Arrow Motif</w:t>
      </w:r>
    </w:p>
    <w:p w14:paraId="612B0CA5" w14:textId="4FE992EE" w:rsidR="00DF3F69" w:rsidRPr="004558AD" w:rsidRDefault="000B0E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12A7F90B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 western fashion sense with this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necklace set by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The n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ecklace has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a dainty silver chain with a </w:t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silver arrow pendant.</w:t>
      </w:r>
      <w:bookmarkStart w:id="0" w:name="_GoBack"/>
      <w:bookmarkEnd w:id="0"/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Matching French hook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 complete this great set.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B3E6C-DB9B-44C6-BA6C-77263D8E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2018-06-26T19:11:00Z</dcterms:created>
  <dcterms:modified xsi:type="dcterms:W3CDTF">2018-06-26T19:19:00Z</dcterms:modified>
</cp:coreProperties>
</file>