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DBB25C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F45FE7">
        <w:rPr>
          <w:rFonts w:ascii="Tahoma" w:eastAsia="Times New Roman" w:hAnsi="Tahoma" w:cs="Tahoma"/>
          <w:b/>
          <w:bCs/>
          <w:sz w:val="24"/>
          <w:szCs w:val="24"/>
        </w:rPr>
        <w:t>54169</w:t>
      </w:r>
      <w:r w:rsidR="005F24DB">
        <w:rPr>
          <w:rFonts w:ascii="Tahoma" w:eastAsia="Times New Roman" w:hAnsi="Tahoma" w:cs="Tahoma"/>
          <w:b/>
          <w:bCs/>
          <w:sz w:val="24"/>
          <w:szCs w:val="24"/>
        </w:rPr>
        <w:t>44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1F83A2DA" w:rsidR="00971F6A" w:rsidRDefault="008F102E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</w:p>
    <w:p w14:paraId="4F2BB1BD" w14:textId="7D0DAB00" w:rsidR="00971F6A" w:rsidRDefault="00F45FE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1D10204" w14:textId="2B2FC29A" w:rsidR="00971F6A" w:rsidRPr="005A2FB2" w:rsidRDefault="005A2FB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Light Brown Embossed Overlay</w:t>
      </w:r>
    </w:p>
    <w:p w14:paraId="62495F17" w14:textId="17257360" w:rsidR="005A2FB2" w:rsidRPr="005A2FB2" w:rsidRDefault="005A2FB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Aztec Concho</w:t>
      </w:r>
    </w:p>
    <w:p w14:paraId="33D1EAB2" w14:textId="12C7F302" w:rsidR="005A2FB2" w:rsidRDefault="005A2FB2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Ivory Lacing</w:t>
      </w:r>
    </w:p>
    <w:p w14:paraId="4A4710E5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Contrast Stitched Edges</w:t>
      </w:r>
    </w:p>
    <w:p w14:paraId="2360046F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0B7C9171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A5068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trifold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wallet by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 light brown embossed design overlay against </w:t>
      </w:r>
      <w:proofErr w:type="gramStart"/>
      <w:r w:rsidR="006078E7">
        <w:rPr>
          <w:rStyle w:val="Emphasis"/>
          <w:rFonts w:ascii="Tahoma" w:eastAsia="Times New Roman" w:hAnsi="Tahoma" w:cs="Tahoma"/>
          <w:sz w:val="20"/>
          <w:szCs w:val="20"/>
        </w:rPr>
        <w:t>a medium</w:t>
      </w:r>
      <w:proofErr w:type="gramEnd"/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 brown leather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. There is contrast stitching around the 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overlay and edges, along with a silver </w:t>
      </w:r>
      <w:proofErr w:type="spellStart"/>
      <w:proofErr w:type="gramStart"/>
      <w:r w:rsidR="006078E7">
        <w:rPr>
          <w:rStyle w:val="Emphasis"/>
          <w:rFonts w:ascii="Tahoma" w:eastAsia="Times New Roman" w:hAnsi="Tahoma" w:cs="Tahoma"/>
          <w:sz w:val="20"/>
          <w:szCs w:val="20"/>
        </w:rPr>
        <w:t>aztec</w:t>
      </w:r>
      <w:proofErr w:type="spellEnd"/>
      <w:proofErr w:type="gramEnd"/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 inspired concho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and ivory lacing. </w:t>
      </w:r>
      <w:proofErr w:type="gramStart"/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</w:t>
      </w:r>
      <w:r w:rsidR="00AA5068">
        <w:rPr>
          <w:rStyle w:val="Emphasis"/>
          <w:rFonts w:ascii="Tahoma" w:eastAsia="Times New Roman" w:hAnsi="Tahoma" w:cs="Tahoma"/>
          <w:sz w:val="20"/>
          <w:szCs w:val="20"/>
        </w:rPr>
        <w:t xml:space="preserve">lots, removable photo slip,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and money slot.</w:t>
      </w:r>
      <w:proofErr w:type="gramEnd"/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235805">
        <w:rPr>
          <w:rStyle w:val="Emphasis"/>
          <w:rFonts w:ascii="Tahoma" w:eastAsia="Times New Roman" w:hAnsi="Tahoma" w:cs="Tahoma"/>
          <w:sz w:val="20"/>
          <w:szCs w:val="20"/>
        </w:rPr>
        <w:t>Keep your money safe and in style with this great wallet.</w:t>
      </w:r>
      <w:bookmarkStart w:id="0" w:name="_GoBack"/>
      <w:bookmarkEnd w:id="0"/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35805"/>
    <w:rsid w:val="002A6B78"/>
    <w:rsid w:val="002B2670"/>
    <w:rsid w:val="002D614F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E6ADF"/>
    <w:rsid w:val="004E7F8A"/>
    <w:rsid w:val="005010E1"/>
    <w:rsid w:val="00522FF1"/>
    <w:rsid w:val="00527629"/>
    <w:rsid w:val="005449E6"/>
    <w:rsid w:val="005636D6"/>
    <w:rsid w:val="0059525E"/>
    <w:rsid w:val="005A2FB2"/>
    <w:rsid w:val="005A7111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F0F5F"/>
    <w:rsid w:val="008F102E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A5068"/>
    <w:rsid w:val="00AD4E38"/>
    <w:rsid w:val="00AF1A8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06318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F75E2"/>
    <w:rsid w:val="00F2636A"/>
    <w:rsid w:val="00F27BCD"/>
    <w:rsid w:val="00F45FE7"/>
    <w:rsid w:val="00F5167A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F609-6D2D-458F-9BED-D45D82D2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2017-11-30T20:37:00Z</dcterms:created>
  <dcterms:modified xsi:type="dcterms:W3CDTF">2017-11-30T20:43:00Z</dcterms:modified>
</cp:coreProperties>
</file>