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551A4A4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BB2B25">
        <w:rPr>
          <w:rFonts w:ascii="Tahoma" w:eastAsia="Times New Roman" w:hAnsi="Tahoma" w:cs="Tahoma"/>
          <w:b/>
          <w:bCs/>
          <w:sz w:val="24"/>
          <w:szCs w:val="24"/>
        </w:rPr>
        <w:t>12</w:t>
      </w:r>
      <w:r w:rsidR="006F3544">
        <w:rPr>
          <w:rFonts w:ascii="Tahoma" w:eastAsia="Times New Roman" w:hAnsi="Tahoma" w:cs="Tahoma"/>
          <w:b/>
          <w:bCs/>
          <w:sz w:val="24"/>
          <w:szCs w:val="24"/>
        </w:rPr>
        <w:t>502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ED56384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6F3544">
        <w:rPr>
          <w:rFonts w:ascii="Tahoma" w:eastAsia="Times New Roman" w:hAnsi="Tahoma" w:cs="Tahoma"/>
          <w:sz w:val="20"/>
          <w:szCs w:val="20"/>
        </w:rPr>
        <w:t>Travis</w:t>
      </w:r>
      <w:bookmarkStart w:id="0" w:name="_GoBack"/>
      <w:bookmarkEnd w:id="0"/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3423FD9F" w:rsidR="004558AD" w:rsidRDefault="006F35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DBL Barrel</w:t>
      </w:r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1EBB4D5C" w:rsidR="004558AD" w:rsidRPr="004558AD" w:rsidRDefault="00BB2B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6B8905CB" w14:textId="11674416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6042A3">
        <w:rPr>
          <w:rFonts w:ascii="Tahoma" w:eastAsia="Times New Roman" w:hAnsi="Tahoma" w:cs="Tahoma"/>
          <w:sz w:val="20"/>
          <w:szCs w:val="20"/>
        </w:rPr>
        <w:t>Including ½ sizes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3F5373E8" w14:textId="5DCC4273" w:rsidR="004558AD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71AAD295" w14:textId="08386465" w:rsidR="00901858" w:rsidRDefault="006F35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Brown Swirl Stitching</w:t>
      </w:r>
    </w:p>
    <w:p w14:paraId="2EB39DAB" w14:textId="1755E5F0" w:rsidR="006F3544" w:rsidRDefault="006F35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Brown Faux </w:t>
      </w:r>
      <w:proofErr w:type="spellStart"/>
      <w:r>
        <w:rPr>
          <w:rFonts w:ascii="Tahoma" w:eastAsia="Times New Roman" w:hAnsi="Tahoma" w:cs="Tahoma"/>
          <w:sz w:val="20"/>
          <w:szCs w:val="20"/>
        </w:rPr>
        <w:t>Croco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Bottom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35C8125F" w14:textId="56507178" w:rsidR="004D5783" w:rsidRPr="004558AD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7404EF1D" w14:textId="29FE49BC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proofErr w:type="spellStart"/>
      <w:r w:rsidR="00984568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984568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grabs </w:t>
      </w:r>
      <w:proofErr w:type="spellStart"/>
      <w:r w:rsidR="006F3544">
        <w:rPr>
          <w:rFonts w:ascii="Tahoma" w:eastAsia="Times New Roman" w:hAnsi="Tahoma" w:cs="Tahoma"/>
          <w:i/>
          <w:iCs/>
          <w:sz w:val="20"/>
          <w:szCs w:val="20"/>
        </w:rPr>
        <w:t>everyday</w:t>
      </w:r>
      <w:proofErr w:type="spellEnd"/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 to wear whether </w:t>
      </w:r>
      <w:proofErr w:type="spell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>hes</w:t>
      </w:r>
      <w:proofErr w:type="spellEnd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These great boots feature a trendy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brown shaft with light brown swirl stitching and brown faux </w:t>
      </w:r>
      <w:proofErr w:type="spellStart"/>
      <w:r w:rsidR="006F3544">
        <w:rPr>
          <w:rFonts w:ascii="Tahoma" w:eastAsia="Times New Roman" w:hAnsi="Tahoma" w:cs="Tahoma"/>
          <w:i/>
          <w:iCs/>
          <w:sz w:val="20"/>
          <w:szCs w:val="20"/>
        </w:rPr>
        <w:t>croco</w:t>
      </w:r>
      <w:proofErr w:type="spellEnd"/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 bottom.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gram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proofErr w:type="gramEnd"/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 with side zipper,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70395-0CD6-4297-AA80-19BB99CA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2017-12-19T22:39:00Z</dcterms:created>
  <dcterms:modified xsi:type="dcterms:W3CDTF">2017-12-19T22:41:00Z</dcterms:modified>
</cp:coreProperties>
</file>